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810C2" w14:textId="5FD8D1C2" w:rsidR="007B3C2F" w:rsidRPr="00DC7385" w:rsidRDefault="00350CEF" w:rsidP="188855F7">
      <w:pPr>
        <w:pBdr>
          <w:bottom w:val="double" w:sz="6" w:space="1" w:color="auto"/>
        </w:pBdr>
        <w:rPr>
          <w:rFonts w:eastAsiaTheme="minorEastAsia" w:cstheme="minorHAnsi"/>
        </w:rPr>
      </w:pPr>
      <w:r w:rsidRPr="00DC7385">
        <w:rPr>
          <w:rFonts w:eastAsiaTheme="minorEastAsia" w:cstheme="minorHAnsi"/>
          <w:b/>
          <w:bCs/>
        </w:rPr>
        <w:t xml:space="preserve">Announcement article/email: </w:t>
      </w:r>
      <w:r w:rsidRPr="00DC7385">
        <w:rPr>
          <w:rFonts w:eastAsiaTheme="minorEastAsia" w:cstheme="minorHAnsi"/>
        </w:rPr>
        <w:t xml:space="preserve">Please </w:t>
      </w:r>
      <w:r w:rsidR="00276D38" w:rsidRPr="00DC7385">
        <w:rPr>
          <w:rFonts w:eastAsiaTheme="minorEastAsia" w:cstheme="minorHAnsi"/>
        </w:rPr>
        <w:t>complete highlighted details below to customize for your organization.</w:t>
      </w:r>
    </w:p>
    <w:p w14:paraId="237435EC" w14:textId="77777777" w:rsidR="00276D38" w:rsidRPr="00DC7385" w:rsidRDefault="00276D38" w:rsidP="188855F7">
      <w:pPr>
        <w:rPr>
          <w:rFonts w:eastAsiaTheme="minorEastAsia" w:cstheme="minorHAnsi"/>
          <w:highlight w:val="yellow"/>
        </w:rPr>
      </w:pPr>
    </w:p>
    <w:p w14:paraId="50ABAB92" w14:textId="2FA78578" w:rsidR="52D738C7" w:rsidRPr="00DC7385" w:rsidRDefault="004D582B" w:rsidP="188855F7">
      <w:pPr>
        <w:rPr>
          <w:rFonts w:eastAsiaTheme="minorEastAsia" w:cstheme="minorHAnsi"/>
        </w:rPr>
      </w:pPr>
      <w:r w:rsidRPr="00DC7385">
        <w:rPr>
          <w:rFonts w:eastAsiaTheme="minorEastAsia" w:cstheme="minorHAnsi"/>
          <w:highlight w:val="yellow"/>
        </w:rPr>
        <w:t xml:space="preserve">[NAME OF </w:t>
      </w:r>
      <w:r w:rsidR="007B3C2F" w:rsidRPr="00DC7385">
        <w:rPr>
          <w:rFonts w:eastAsiaTheme="minorEastAsia" w:cstheme="minorHAnsi"/>
          <w:highlight w:val="yellow"/>
        </w:rPr>
        <w:t>ORG</w:t>
      </w:r>
      <w:r w:rsidRPr="00DC7385">
        <w:rPr>
          <w:rFonts w:eastAsiaTheme="minorEastAsia" w:cstheme="minorHAnsi"/>
          <w:highlight w:val="yellow"/>
        </w:rPr>
        <w:t>]</w:t>
      </w:r>
      <w:r w:rsidRPr="00DC7385">
        <w:rPr>
          <w:rFonts w:eastAsiaTheme="minorEastAsia" w:cstheme="minorHAnsi"/>
        </w:rPr>
        <w:t xml:space="preserve"> is pleased to announce it</w:t>
      </w:r>
      <w:r w:rsidR="52D738C7" w:rsidRPr="00DC7385">
        <w:rPr>
          <w:rFonts w:eastAsiaTheme="minorEastAsia" w:cstheme="minorHAnsi"/>
        </w:rPr>
        <w:t xml:space="preserve"> has partnered with Corporate One Federal Credit Union, a </w:t>
      </w:r>
      <w:r w:rsidR="69B99A7E" w:rsidRPr="00DC7385">
        <w:rPr>
          <w:rFonts w:eastAsiaTheme="minorEastAsia" w:cstheme="minorHAnsi"/>
        </w:rPr>
        <w:t xml:space="preserve">certified </w:t>
      </w:r>
      <w:r w:rsidR="0B99B9B7" w:rsidRPr="00DC7385">
        <w:rPr>
          <w:rFonts w:eastAsiaTheme="minorEastAsia" w:cstheme="minorHAnsi"/>
        </w:rPr>
        <w:t>third-party service provider (</w:t>
      </w:r>
      <w:r w:rsidR="25E0B0BA" w:rsidRPr="00DC7385">
        <w:rPr>
          <w:rFonts w:eastAsiaTheme="minorEastAsia" w:cstheme="minorHAnsi"/>
        </w:rPr>
        <w:t>TPSP</w:t>
      </w:r>
      <w:r w:rsidR="13833A67" w:rsidRPr="00DC7385">
        <w:rPr>
          <w:rFonts w:eastAsiaTheme="minorEastAsia" w:cstheme="minorHAnsi"/>
        </w:rPr>
        <w:t>)</w:t>
      </w:r>
      <w:r w:rsidR="25E0B0BA" w:rsidRPr="00DC7385">
        <w:rPr>
          <w:rFonts w:eastAsiaTheme="minorEastAsia" w:cstheme="minorHAnsi"/>
        </w:rPr>
        <w:t xml:space="preserve"> for </w:t>
      </w:r>
      <w:r w:rsidR="5A6C43DC" w:rsidRPr="00DC7385">
        <w:rPr>
          <w:rFonts w:eastAsiaTheme="minorEastAsia" w:cstheme="minorHAnsi"/>
        </w:rPr>
        <w:t>The Clearing House’s</w:t>
      </w:r>
      <w:r w:rsidR="25E0B0BA" w:rsidRPr="00DC7385">
        <w:rPr>
          <w:rFonts w:eastAsiaTheme="minorEastAsia" w:cstheme="minorHAnsi"/>
        </w:rPr>
        <w:t xml:space="preserve"> RTP</w:t>
      </w:r>
      <w:r w:rsidR="347F6CB7" w:rsidRPr="00DC7385">
        <w:rPr>
          <w:rFonts w:eastAsiaTheme="minorEastAsia" w:cstheme="minorHAnsi"/>
        </w:rPr>
        <w:t>®</w:t>
      </w:r>
      <w:r w:rsidR="25E0B0BA" w:rsidRPr="00DC7385">
        <w:rPr>
          <w:rFonts w:eastAsiaTheme="minorEastAsia" w:cstheme="minorHAnsi"/>
        </w:rPr>
        <w:t xml:space="preserve"> network</w:t>
      </w:r>
      <w:r w:rsidR="00D0682A" w:rsidRPr="00DC7385">
        <w:rPr>
          <w:rFonts w:eastAsiaTheme="minorEastAsia" w:cstheme="minorHAnsi"/>
        </w:rPr>
        <w:t xml:space="preserve"> to offer a seamless solution for you to</w:t>
      </w:r>
      <w:r w:rsidR="009D2858" w:rsidRPr="00DC7385">
        <w:rPr>
          <w:rFonts w:eastAsiaTheme="minorEastAsia" w:cstheme="minorHAnsi"/>
        </w:rPr>
        <w:t xml:space="preserve"> </w:t>
      </w:r>
      <w:r w:rsidR="1FFE4C78" w:rsidRPr="00DC7385">
        <w:rPr>
          <w:rFonts w:eastAsiaTheme="minorEastAsia" w:cstheme="minorHAnsi"/>
        </w:rPr>
        <w:t xml:space="preserve">connect to the </w:t>
      </w:r>
      <w:r w:rsidR="6121D66B" w:rsidRPr="00DC7385">
        <w:rPr>
          <w:rFonts w:eastAsiaTheme="minorEastAsia" w:cstheme="minorHAnsi"/>
        </w:rPr>
        <w:t xml:space="preserve">RTP </w:t>
      </w:r>
      <w:r w:rsidR="1FFE4C78" w:rsidRPr="00DC7385">
        <w:rPr>
          <w:rFonts w:eastAsiaTheme="minorEastAsia" w:cstheme="minorHAnsi"/>
        </w:rPr>
        <w:t>network</w:t>
      </w:r>
      <w:r w:rsidR="00D0682A" w:rsidRPr="00DC7385">
        <w:rPr>
          <w:rFonts w:eastAsiaTheme="minorEastAsia" w:cstheme="minorHAnsi"/>
        </w:rPr>
        <w:t xml:space="preserve"> so your credit union can begin receiving real-time payments for its members</w:t>
      </w:r>
      <w:r w:rsidR="1FFE4C78" w:rsidRPr="00DC7385">
        <w:rPr>
          <w:rFonts w:eastAsiaTheme="minorEastAsia" w:cstheme="minorHAnsi"/>
        </w:rPr>
        <w:t xml:space="preserve">. </w:t>
      </w:r>
    </w:p>
    <w:p w14:paraId="535087EC" w14:textId="5BC7C868" w:rsidR="48082F44" w:rsidRPr="00DC7385" w:rsidRDefault="48082F44" w:rsidP="68C5CCF3">
      <w:pPr>
        <w:rPr>
          <w:rFonts w:cstheme="minorHAnsi"/>
        </w:rPr>
      </w:pPr>
      <w:r w:rsidRPr="00DC7385">
        <w:rPr>
          <w:rFonts w:eastAsiaTheme="minorEastAsia" w:cstheme="minorHAnsi"/>
          <w:b/>
          <w:bCs/>
        </w:rPr>
        <w:t>How it works</w:t>
      </w:r>
    </w:p>
    <w:p w14:paraId="4CE9DFE1" w14:textId="2F74ECCB" w:rsidR="007A6259" w:rsidRPr="00DC7385" w:rsidRDefault="00356425" w:rsidP="188855F7">
      <w:pPr>
        <w:rPr>
          <w:rFonts w:eastAsiaTheme="minorEastAsia" w:cstheme="minorHAnsi"/>
        </w:rPr>
      </w:pPr>
      <w:r w:rsidRPr="00DC7385">
        <w:rPr>
          <w:rFonts w:eastAsiaTheme="minorEastAsia" w:cstheme="minorHAnsi"/>
        </w:rPr>
        <w:t>[</w:t>
      </w:r>
      <w:r w:rsidRPr="00DC7385">
        <w:rPr>
          <w:rFonts w:eastAsiaTheme="minorEastAsia" w:cstheme="minorHAnsi"/>
          <w:highlight w:val="yellow"/>
        </w:rPr>
        <w:t xml:space="preserve">NAME OF </w:t>
      </w:r>
      <w:r w:rsidR="007B3C2F" w:rsidRPr="00DC7385">
        <w:rPr>
          <w:rFonts w:eastAsiaTheme="minorEastAsia" w:cstheme="minorHAnsi"/>
          <w:highlight w:val="yellow"/>
        </w:rPr>
        <w:t>ORG</w:t>
      </w:r>
      <w:r w:rsidRPr="00DC7385">
        <w:rPr>
          <w:rFonts w:eastAsiaTheme="minorEastAsia" w:cstheme="minorHAnsi"/>
        </w:rPr>
        <w:t xml:space="preserve">] is utilizing a </w:t>
      </w:r>
      <w:r w:rsidR="0969C99E" w:rsidRPr="00DC7385">
        <w:rPr>
          <w:rFonts w:eastAsiaTheme="minorEastAsia" w:cstheme="minorHAnsi"/>
        </w:rPr>
        <w:t>TPSP</w:t>
      </w:r>
      <w:r w:rsidRPr="00DC7385">
        <w:rPr>
          <w:rFonts w:eastAsiaTheme="minorEastAsia" w:cstheme="minorHAnsi"/>
        </w:rPr>
        <w:t xml:space="preserve"> that </w:t>
      </w:r>
      <w:r w:rsidR="009E66ED" w:rsidRPr="00DC7385">
        <w:rPr>
          <w:rFonts w:eastAsiaTheme="minorEastAsia" w:cstheme="minorHAnsi"/>
        </w:rPr>
        <w:t>has</w:t>
      </w:r>
      <w:r w:rsidR="1B07DA46" w:rsidRPr="00DC7385">
        <w:rPr>
          <w:rFonts w:eastAsiaTheme="minorEastAsia" w:cstheme="minorHAnsi"/>
        </w:rPr>
        <w:t xml:space="preserve"> met certain standards set forth by The Clearing House </w:t>
      </w:r>
      <w:r w:rsidR="009E66ED" w:rsidRPr="00DC7385">
        <w:rPr>
          <w:rFonts w:eastAsiaTheme="minorEastAsia" w:cstheme="minorHAnsi"/>
        </w:rPr>
        <w:t>to</w:t>
      </w:r>
      <w:r w:rsidR="1B07DA46" w:rsidRPr="00DC7385">
        <w:rPr>
          <w:rFonts w:eastAsiaTheme="minorEastAsia" w:cstheme="minorHAnsi"/>
        </w:rPr>
        <w:t xml:space="preserve"> act on </w:t>
      </w:r>
      <w:r w:rsidR="00710C59" w:rsidRPr="00DC7385">
        <w:rPr>
          <w:rFonts w:eastAsiaTheme="minorEastAsia" w:cstheme="minorHAnsi"/>
        </w:rPr>
        <w:t>y</w:t>
      </w:r>
      <w:r w:rsidR="002C020C" w:rsidRPr="00DC7385">
        <w:rPr>
          <w:rFonts w:eastAsiaTheme="minorEastAsia" w:cstheme="minorHAnsi"/>
        </w:rPr>
        <w:t xml:space="preserve">our </w:t>
      </w:r>
      <w:r w:rsidR="1B07DA46" w:rsidRPr="00DC7385">
        <w:rPr>
          <w:rFonts w:eastAsiaTheme="minorEastAsia" w:cstheme="minorHAnsi"/>
        </w:rPr>
        <w:t xml:space="preserve">behalf to receive real-time payment transactions. </w:t>
      </w:r>
      <w:r w:rsidR="00207919" w:rsidRPr="00DC7385">
        <w:rPr>
          <w:rFonts w:eastAsiaTheme="minorEastAsia" w:cstheme="minorHAnsi"/>
        </w:rPr>
        <w:t>The solution offers a</w:t>
      </w:r>
      <w:r w:rsidR="69B99A7E" w:rsidRPr="00DC7385">
        <w:rPr>
          <w:rFonts w:eastAsiaTheme="minorEastAsia" w:cstheme="minorHAnsi"/>
        </w:rPr>
        <w:t xml:space="preserve">n open payment platform </w:t>
      </w:r>
      <w:r w:rsidR="00207919" w:rsidRPr="00DC7385">
        <w:rPr>
          <w:rFonts w:eastAsiaTheme="minorEastAsia" w:cstheme="minorHAnsi"/>
        </w:rPr>
        <w:t xml:space="preserve">that will </w:t>
      </w:r>
      <w:r w:rsidR="69B99A7E" w:rsidRPr="00DC7385">
        <w:rPr>
          <w:rFonts w:eastAsiaTheme="minorEastAsia" w:cstheme="minorHAnsi"/>
        </w:rPr>
        <w:t>connect</w:t>
      </w:r>
      <w:r w:rsidR="00207919" w:rsidRPr="00DC7385">
        <w:rPr>
          <w:rFonts w:eastAsiaTheme="minorEastAsia" w:cstheme="minorHAnsi"/>
        </w:rPr>
        <w:t xml:space="preserve"> your</w:t>
      </w:r>
      <w:r w:rsidR="69B99A7E" w:rsidRPr="00DC7385">
        <w:rPr>
          <w:rFonts w:eastAsiaTheme="minorEastAsia" w:cstheme="minorHAnsi"/>
        </w:rPr>
        <w:t xml:space="preserve"> credit union to the network</w:t>
      </w:r>
      <w:r w:rsidR="2E2D6458" w:rsidRPr="00DC7385">
        <w:rPr>
          <w:rFonts w:eastAsiaTheme="minorEastAsia" w:cstheme="minorHAnsi"/>
        </w:rPr>
        <w:t xml:space="preserve"> through a simplified API</w:t>
      </w:r>
      <w:r w:rsidR="69B99A7E" w:rsidRPr="00DC7385">
        <w:rPr>
          <w:rFonts w:eastAsiaTheme="minorEastAsia" w:cstheme="minorHAnsi"/>
        </w:rPr>
        <w:t xml:space="preserve"> </w:t>
      </w:r>
      <w:r w:rsidR="4FA81B54" w:rsidRPr="00DC7385">
        <w:rPr>
          <w:rFonts w:eastAsiaTheme="minorEastAsia" w:cstheme="minorHAnsi"/>
        </w:rPr>
        <w:t>to</w:t>
      </w:r>
      <w:r w:rsidR="69B99A7E" w:rsidRPr="00DC7385">
        <w:rPr>
          <w:rFonts w:eastAsiaTheme="minorEastAsia" w:cstheme="minorHAnsi"/>
        </w:rPr>
        <w:t xml:space="preserve"> receive real-time payments without being limited in </w:t>
      </w:r>
      <w:r w:rsidR="00207919" w:rsidRPr="00DC7385">
        <w:rPr>
          <w:rFonts w:eastAsiaTheme="minorEastAsia" w:cstheme="minorHAnsi"/>
        </w:rPr>
        <w:t xml:space="preserve">your </w:t>
      </w:r>
      <w:r w:rsidR="69B99A7E" w:rsidRPr="00DC7385">
        <w:rPr>
          <w:rFonts w:eastAsiaTheme="minorEastAsia" w:cstheme="minorHAnsi"/>
        </w:rPr>
        <w:t>payment messages and integration services</w:t>
      </w:r>
      <w:r w:rsidR="002451B9" w:rsidRPr="00DC7385">
        <w:rPr>
          <w:rFonts w:eastAsiaTheme="minorEastAsia" w:cstheme="minorHAnsi"/>
        </w:rPr>
        <w:t>.</w:t>
      </w:r>
      <w:r w:rsidR="45BCCDBD" w:rsidRPr="00DC7385">
        <w:rPr>
          <w:rFonts w:eastAsiaTheme="minorEastAsia" w:cstheme="minorHAnsi"/>
        </w:rPr>
        <w:t xml:space="preserve"> </w:t>
      </w:r>
    </w:p>
    <w:p w14:paraId="637A6E9C" w14:textId="7877E495" w:rsidR="00400B46" w:rsidRPr="00DC7385" w:rsidRDefault="4A027EFA" w:rsidP="00400B46">
      <w:pPr>
        <w:rPr>
          <w:rFonts w:cstheme="minorHAnsi"/>
        </w:rPr>
      </w:pPr>
      <w:r w:rsidRPr="00DC7385">
        <w:rPr>
          <w:rFonts w:cstheme="minorHAnsi"/>
          <w:noProof/>
        </w:rPr>
        <w:drawing>
          <wp:inline distT="0" distB="0" distL="0" distR="0" wp14:anchorId="7BEDD6D0" wp14:editId="560CAB2C">
            <wp:extent cx="6327484" cy="1533531"/>
            <wp:effectExtent l="0" t="0" r="0" b="0"/>
            <wp:docPr id="420984811" name="Picture 420984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9848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3" b="16580"/>
                    <a:stretch>
                      <a:fillRect/>
                    </a:stretch>
                  </pic:blipFill>
                  <pic:spPr>
                    <a:xfrm>
                      <a:off x="0" y="0"/>
                      <a:ext cx="6327484" cy="153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0B46" w:rsidRPr="00DC7385">
        <w:rPr>
          <w:rFonts w:eastAsiaTheme="minorEastAsia" w:cstheme="minorHAnsi"/>
          <w:b/>
          <w:bCs/>
        </w:rPr>
        <w:t xml:space="preserve">Benefits </w:t>
      </w:r>
      <w:r w:rsidR="003357DD" w:rsidRPr="00DC7385">
        <w:rPr>
          <w:rFonts w:eastAsiaTheme="minorEastAsia" w:cstheme="minorHAnsi"/>
          <w:b/>
          <w:bCs/>
        </w:rPr>
        <w:t>for your credit union</w:t>
      </w:r>
    </w:p>
    <w:p w14:paraId="52EAF72F" w14:textId="7E8804DD" w:rsidR="408A3035" w:rsidRPr="00DC7385" w:rsidRDefault="408A3035" w:rsidP="188855F7">
      <w:pPr>
        <w:pStyle w:val="ListParagraph"/>
        <w:numPr>
          <w:ilvl w:val="0"/>
          <w:numId w:val="14"/>
        </w:numPr>
        <w:rPr>
          <w:rFonts w:eastAsia="Calibri" w:cstheme="minorHAnsi"/>
        </w:rPr>
      </w:pPr>
      <w:r w:rsidRPr="00DC7385">
        <w:rPr>
          <w:rFonts w:eastAsia="Calibri" w:cstheme="minorHAnsi"/>
        </w:rPr>
        <w:t>The service is turnkey</w:t>
      </w:r>
      <w:r w:rsidR="00D0682A" w:rsidRPr="00DC7385">
        <w:rPr>
          <w:rFonts w:eastAsia="Calibri" w:cstheme="minorHAnsi"/>
        </w:rPr>
        <w:t xml:space="preserve">, </w:t>
      </w:r>
      <w:r w:rsidRPr="00DC7385">
        <w:rPr>
          <w:rFonts w:eastAsia="Calibri" w:cstheme="minorHAnsi"/>
        </w:rPr>
        <w:t xml:space="preserve">easy to </w:t>
      </w:r>
      <w:r w:rsidR="00207919" w:rsidRPr="00DC7385">
        <w:rPr>
          <w:rFonts w:eastAsia="Calibri" w:cstheme="minorHAnsi"/>
        </w:rPr>
        <w:t>implement</w:t>
      </w:r>
      <w:r w:rsidR="00B9061E" w:rsidRPr="00DC7385">
        <w:rPr>
          <w:rFonts w:eastAsia="Calibri" w:cstheme="minorHAnsi"/>
        </w:rPr>
        <w:t>,</w:t>
      </w:r>
      <w:r w:rsidR="00207919" w:rsidRPr="00DC7385">
        <w:rPr>
          <w:rFonts w:eastAsia="Calibri" w:cstheme="minorHAnsi"/>
        </w:rPr>
        <w:t xml:space="preserve"> and</w:t>
      </w:r>
      <w:r w:rsidR="00D0682A" w:rsidRPr="00DC7385">
        <w:rPr>
          <w:rFonts w:eastAsia="Calibri" w:cstheme="minorHAnsi"/>
        </w:rPr>
        <w:t xml:space="preserve"> offers accelerated onboarding to</w:t>
      </w:r>
      <w:r w:rsidR="00207919" w:rsidRPr="00DC7385">
        <w:rPr>
          <w:rFonts w:eastAsia="Calibri" w:cstheme="minorHAnsi"/>
        </w:rPr>
        <w:t xml:space="preserve"> connect to the RTP network</w:t>
      </w:r>
      <w:r w:rsidRPr="00DC7385">
        <w:rPr>
          <w:rFonts w:eastAsia="Calibri" w:cstheme="minorHAnsi"/>
        </w:rPr>
        <w:t>.</w:t>
      </w:r>
      <w:r w:rsidR="00D0682A" w:rsidRPr="00DC7385">
        <w:rPr>
          <w:rFonts w:eastAsia="Calibri" w:cstheme="minorHAnsi"/>
        </w:rPr>
        <w:t xml:space="preserve"> The connection has already been built out for </w:t>
      </w:r>
      <w:r w:rsidR="007B60F4" w:rsidRPr="00DC7385">
        <w:rPr>
          <w:rFonts w:eastAsia="Calibri" w:cstheme="minorHAnsi"/>
        </w:rPr>
        <w:t>[</w:t>
      </w:r>
      <w:r w:rsidR="007B60F4" w:rsidRPr="00DC7385">
        <w:rPr>
          <w:rFonts w:eastAsia="Calibri" w:cstheme="minorHAnsi"/>
          <w:highlight w:val="yellow"/>
        </w:rPr>
        <w:t xml:space="preserve">NAME OF </w:t>
      </w:r>
      <w:r w:rsidR="007B3C2F" w:rsidRPr="00DC7385">
        <w:rPr>
          <w:rFonts w:eastAsia="Calibri" w:cstheme="minorHAnsi"/>
          <w:highlight w:val="yellow"/>
        </w:rPr>
        <w:t>ORG</w:t>
      </w:r>
      <w:r w:rsidR="00A57C4A" w:rsidRPr="00DC7385">
        <w:rPr>
          <w:rFonts w:eastAsia="Calibri" w:cstheme="minorHAnsi"/>
          <w:highlight w:val="yellow"/>
        </w:rPr>
        <w:t>’S</w:t>
      </w:r>
      <w:r w:rsidR="007B60F4" w:rsidRPr="00DC7385">
        <w:rPr>
          <w:rFonts w:eastAsia="Calibri" w:cstheme="minorHAnsi"/>
        </w:rPr>
        <w:t>]</w:t>
      </w:r>
      <w:r w:rsidR="00D0682A" w:rsidRPr="00DC7385">
        <w:rPr>
          <w:rFonts w:eastAsia="Calibri" w:cstheme="minorHAnsi"/>
        </w:rPr>
        <w:t xml:space="preserve"> clients.</w:t>
      </w:r>
    </w:p>
    <w:p w14:paraId="1FCC7890" w14:textId="0F46BD2E" w:rsidR="00F80B2E" w:rsidRPr="00DC7385" w:rsidRDefault="007000B0" w:rsidP="00F80B2E">
      <w:pPr>
        <w:pStyle w:val="ListParagraph"/>
        <w:numPr>
          <w:ilvl w:val="0"/>
          <w:numId w:val="14"/>
        </w:numPr>
        <w:rPr>
          <w:rFonts w:eastAsia="Calibri" w:cstheme="minorHAnsi"/>
        </w:rPr>
      </w:pPr>
      <w:r w:rsidRPr="00DC7385">
        <w:rPr>
          <w:rFonts w:eastAsiaTheme="minorEastAsia" w:cstheme="minorHAnsi"/>
        </w:rPr>
        <w:t>The</w:t>
      </w:r>
      <w:r w:rsidR="00400B46" w:rsidRPr="00DC7385">
        <w:rPr>
          <w:rFonts w:eastAsiaTheme="minorEastAsia" w:cstheme="minorHAnsi"/>
        </w:rPr>
        <w:t xml:space="preserve"> </w:t>
      </w:r>
      <w:r w:rsidR="00207919" w:rsidRPr="00DC7385">
        <w:rPr>
          <w:rFonts w:eastAsiaTheme="minorEastAsia" w:cstheme="minorHAnsi"/>
        </w:rPr>
        <w:t>solution</w:t>
      </w:r>
      <w:r w:rsidR="00400B46" w:rsidRPr="00DC7385">
        <w:rPr>
          <w:rFonts w:eastAsiaTheme="minorEastAsia" w:cstheme="minorHAnsi"/>
        </w:rPr>
        <w:t xml:space="preserve"> offers optimum flexibility to develop the experiences </w:t>
      </w:r>
      <w:r w:rsidR="644E016D" w:rsidRPr="00DC7385">
        <w:rPr>
          <w:rFonts w:eastAsiaTheme="minorEastAsia" w:cstheme="minorHAnsi"/>
        </w:rPr>
        <w:t xml:space="preserve">you </w:t>
      </w:r>
      <w:r w:rsidR="00400B46" w:rsidRPr="00DC7385">
        <w:rPr>
          <w:rFonts w:eastAsiaTheme="minorEastAsia" w:cstheme="minorHAnsi"/>
        </w:rPr>
        <w:t xml:space="preserve">want and future proofs payments modernization efforts by being able to support and extend to different payment networks in the future, such as the </w:t>
      </w:r>
      <w:r w:rsidRPr="00DC7385">
        <w:rPr>
          <w:rFonts w:eastAsiaTheme="minorEastAsia" w:cstheme="minorHAnsi"/>
        </w:rPr>
        <w:t>Fed</w:t>
      </w:r>
      <w:r w:rsidR="1AF6A627" w:rsidRPr="00DC7385">
        <w:rPr>
          <w:rFonts w:eastAsiaTheme="minorEastAsia" w:cstheme="minorHAnsi"/>
        </w:rPr>
        <w:t>N</w:t>
      </w:r>
      <w:r w:rsidRPr="00DC7385">
        <w:rPr>
          <w:rFonts w:eastAsiaTheme="minorEastAsia" w:cstheme="minorHAnsi"/>
        </w:rPr>
        <w:t>ow</w:t>
      </w:r>
      <w:r w:rsidR="00FA3AE1" w:rsidRPr="00DC7385">
        <w:rPr>
          <w:rFonts w:eastAsiaTheme="minorEastAsia" w:cstheme="minorHAnsi"/>
        </w:rPr>
        <w:t xml:space="preserve">® Service. </w:t>
      </w:r>
    </w:p>
    <w:p w14:paraId="20111B6F" w14:textId="0E528263" w:rsidR="006C3D95" w:rsidRPr="00DC7385" w:rsidRDefault="00207919" w:rsidP="006C3D95">
      <w:pPr>
        <w:pStyle w:val="ListParagraph"/>
        <w:numPr>
          <w:ilvl w:val="0"/>
          <w:numId w:val="14"/>
        </w:numPr>
        <w:rPr>
          <w:rFonts w:eastAsia="Calibri" w:cstheme="minorHAnsi"/>
        </w:rPr>
      </w:pPr>
      <w:r w:rsidRPr="00DC7385">
        <w:rPr>
          <w:rFonts w:eastAsiaTheme="minorEastAsia" w:cstheme="minorHAnsi"/>
        </w:rPr>
        <w:t>It</w:t>
      </w:r>
      <w:r w:rsidR="00F80B2E" w:rsidRPr="00DC7385">
        <w:rPr>
          <w:rFonts w:eastAsiaTheme="minorEastAsia" w:cstheme="minorHAnsi"/>
        </w:rPr>
        <w:t xml:space="preserve"> i</w:t>
      </w:r>
      <w:r w:rsidR="006C3D95" w:rsidRPr="00DC7385">
        <w:rPr>
          <w:rFonts w:eastAsia="Calibri" w:cstheme="minorHAnsi"/>
        </w:rPr>
        <w:t xml:space="preserve">ncludes </w:t>
      </w:r>
      <w:r w:rsidR="00FA3AE1" w:rsidRPr="00DC7385">
        <w:rPr>
          <w:rFonts w:eastAsia="Calibri" w:cstheme="minorHAnsi"/>
        </w:rPr>
        <w:t>a</w:t>
      </w:r>
      <w:r w:rsidR="006C3D95" w:rsidRPr="00DC7385">
        <w:rPr>
          <w:rFonts w:eastAsia="Calibri" w:cstheme="minorHAnsi"/>
        </w:rPr>
        <w:t xml:space="preserve"> </w:t>
      </w:r>
      <w:hyperlink r:id="rId9" w:history="1">
        <w:r w:rsidR="006C3D95" w:rsidRPr="00DC7385">
          <w:rPr>
            <w:rStyle w:val="Hyperlink"/>
            <w:rFonts w:eastAsia="Calibri" w:cstheme="minorHAnsi"/>
          </w:rPr>
          <w:t>Funding Agent Service</w:t>
        </w:r>
      </w:hyperlink>
      <w:r w:rsidR="006C3D95" w:rsidRPr="00DC7385">
        <w:rPr>
          <w:rFonts w:eastAsia="Calibri" w:cstheme="minorHAnsi"/>
        </w:rPr>
        <w:t xml:space="preserve">, which offers simplified 24/7/365 settlement and cash management of transactions, for streamlined onboarding to the </w:t>
      </w:r>
      <w:r w:rsidR="0D427B3C" w:rsidRPr="00DC7385">
        <w:rPr>
          <w:rFonts w:eastAsia="Calibri" w:cstheme="minorHAnsi"/>
        </w:rPr>
        <w:t xml:space="preserve">RTP </w:t>
      </w:r>
      <w:r w:rsidR="006C3D95" w:rsidRPr="00DC7385">
        <w:rPr>
          <w:rFonts w:eastAsia="Calibri" w:cstheme="minorHAnsi"/>
        </w:rPr>
        <w:t>network</w:t>
      </w:r>
      <w:r w:rsidR="5A16A878" w:rsidRPr="00DC7385">
        <w:rPr>
          <w:rFonts w:eastAsia="Calibri" w:cstheme="minorHAnsi"/>
        </w:rPr>
        <w:t>.</w:t>
      </w:r>
      <w:r w:rsidR="006C3D95" w:rsidRPr="00DC7385">
        <w:rPr>
          <w:rFonts w:eastAsia="Calibri" w:cstheme="minorHAnsi"/>
        </w:rPr>
        <w:t xml:space="preserve"> </w:t>
      </w:r>
      <w:r w:rsidR="00451FF0" w:rsidRPr="00DC7385">
        <w:rPr>
          <w:rFonts w:eastAsia="Calibri" w:cstheme="minorHAnsi"/>
        </w:rPr>
        <w:t>(</w:t>
      </w:r>
      <w:r w:rsidR="00A57C4A" w:rsidRPr="00DC7385">
        <w:rPr>
          <w:rFonts w:eastAsia="Calibri" w:cstheme="minorHAnsi"/>
        </w:rPr>
        <w:t>You</w:t>
      </w:r>
      <w:r w:rsidR="00F80B2E" w:rsidRPr="00DC7385">
        <w:rPr>
          <w:rFonts w:eastAsia="Calibri" w:cstheme="minorHAnsi"/>
        </w:rPr>
        <w:t xml:space="preserve"> </w:t>
      </w:r>
      <w:r w:rsidR="006C3D95" w:rsidRPr="00DC7385">
        <w:rPr>
          <w:rFonts w:eastAsia="Calibri" w:cstheme="minorHAnsi"/>
        </w:rPr>
        <w:t xml:space="preserve">can </w:t>
      </w:r>
      <w:r w:rsidR="00451FF0" w:rsidRPr="00DC7385">
        <w:rPr>
          <w:rFonts w:eastAsia="Calibri" w:cstheme="minorHAnsi"/>
        </w:rPr>
        <w:t xml:space="preserve">also </w:t>
      </w:r>
      <w:r w:rsidR="00642948" w:rsidRPr="00DC7385">
        <w:rPr>
          <w:rFonts w:eastAsia="Calibri" w:cstheme="minorHAnsi"/>
        </w:rPr>
        <w:t>self-fund</w:t>
      </w:r>
      <w:r w:rsidR="00451FF0" w:rsidRPr="00DC7385">
        <w:rPr>
          <w:rFonts w:eastAsia="Calibri" w:cstheme="minorHAnsi"/>
        </w:rPr>
        <w:t xml:space="preserve"> or select a provider of </w:t>
      </w:r>
      <w:r w:rsidR="0008485A" w:rsidRPr="00DC7385">
        <w:rPr>
          <w:rFonts w:eastAsia="Calibri" w:cstheme="minorHAnsi"/>
        </w:rPr>
        <w:t>your</w:t>
      </w:r>
      <w:r w:rsidR="00451FF0" w:rsidRPr="00DC7385">
        <w:rPr>
          <w:rFonts w:eastAsia="Calibri" w:cstheme="minorHAnsi"/>
        </w:rPr>
        <w:t xml:space="preserve"> choosing). </w:t>
      </w:r>
      <w:r w:rsidR="00E106A8" w:rsidRPr="00DC7385">
        <w:rPr>
          <w:rFonts w:eastAsia="Calibri" w:cstheme="minorHAnsi"/>
        </w:rPr>
        <w:t xml:space="preserve">This </w:t>
      </w:r>
      <w:r w:rsidR="003C6C74" w:rsidRPr="00DC7385">
        <w:rPr>
          <w:rFonts w:eastAsia="Calibri" w:cstheme="minorHAnsi"/>
        </w:rPr>
        <w:t>Funding Agent Service is</w:t>
      </w:r>
      <w:r w:rsidR="006C3D95" w:rsidRPr="00DC7385">
        <w:rPr>
          <w:rFonts w:eastAsia="Calibri" w:cstheme="minorHAnsi"/>
        </w:rPr>
        <w:t xml:space="preserve"> complimentary for receive-only participants on the RTP network. </w:t>
      </w:r>
    </w:p>
    <w:p w14:paraId="42AC22EA" w14:textId="6F418EF8" w:rsidR="001F3C90" w:rsidRPr="00DC7385" w:rsidRDefault="6A306952" w:rsidP="006C3D95">
      <w:pPr>
        <w:pStyle w:val="ListParagraph"/>
        <w:numPr>
          <w:ilvl w:val="0"/>
          <w:numId w:val="14"/>
        </w:numPr>
        <w:rPr>
          <w:rFonts w:eastAsia="Calibri" w:cstheme="minorHAnsi"/>
        </w:rPr>
      </w:pPr>
      <w:r w:rsidRPr="00DC7385">
        <w:rPr>
          <w:rFonts w:eastAsiaTheme="minorEastAsia" w:cstheme="minorHAnsi"/>
        </w:rPr>
        <w:t>The</w:t>
      </w:r>
      <w:r w:rsidR="009933B0" w:rsidRPr="00DC7385">
        <w:rPr>
          <w:rFonts w:eastAsiaTheme="minorEastAsia" w:cstheme="minorHAnsi"/>
        </w:rPr>
        <w:t xml:space="preserve"> </w:t>
      </w:r>
      <w:r w:rsidR="00D0682A" w:rsidRPr="00DC7385">
        <w:rPr>
          <w:rFonts w:eastAsiaTheme="minorEastAsia" w:cstheme="minorHAnsi"/>
        </w:rPr>
        <w:t xml:space="preserve">solution </w:t>
      </w:r>
      <w:r w:rsidR="001F3C90" w:rsidRPr="00DC7385">
        <w:rPr>
          <w:rFonts w:eastAsiaTheme="minorEastAsia" w:cstheme="minorHAnsi"/>
        </w:rPr>
        <w:t>is certified for all profiles on the RTP network, including Receive only, Send and Receive, and Request for Payment (</w:t>
      </w:r>
      <w:proofErr w:type="spellStart"/>
      <w:r w:rsidR="001F3C90" w:rsidRPr="00DC7385">
        <w:rPr>
          <w:rFonts w:eastAsiaTheme="minorEastAsia" w:cstheme="minorHAnsi"/>
        </w:rPr>
        <w:t>RfP</w:t>
      </w:r>
      <w:proofErr w:type="spellEnd"/>
      <w:r w:rsidR="001F3C90" w:rsidRPr="00DC7385">
        <w:rPr>
          <w:rFonts w:eastAsiaTheme="minorEastAsia" w:cstheme="minorHAnsi"/>
        </w:rPr>
        <w:t>).</w:t>
      </w:r>
    </w:p>
    <w:p w14:paraId="01FA7D64" w14:textId="582B084B" w:rsidR="00F95E99" w:rsidRPr="00DC7385" w:rsidRDefault="00F95E99" w:rsidP="00F95E99">
      <w:pPr>
        <w:rPr>
          <w:rFonts w:eastAsia="Calibri" w:cstheme="minorHAnsi"/>
          <w:b/>
          <w:bCs/>
          <w:color w:val="000000" w:themeColor="text1"/>
        </w:rPr>
      </w:pPr>
      <w:r w:rsidRPr="00DC7385">
        <w:rPr>
          <w:rFonts w:eastAsia="Calibri" w:cstheme="minorHAnsi"/>
          <w:b/>
          <w:bCs/>
          <w:color w:val="000000" w:themeColor="text1"/>
        </w:rPr>
        <w:t>Getting started</w:t>
      </w:r>
    </w:p>
    <w:p w14:paraId="475EECCD" w14:textId="06538331" w:rsidR="7A70F8D2" w:rsidRPr="00DC7385" w:rsidRDefault="31CE21DC" w:rsidP="68C5CCF3">
      <w:pPr>
        <w:rPr>
          <w:rFonts w:eastAsia="Calibri" w:cstheme="minorHAnsi"/>
          <w:color w:val="000000" w:themeColor="text1"/>
        </w:rPr>
      </w:pPr>
      <w:r w:rsidRPr="00DC7385">
        <w:rPr>
          <w:rFonts w:eastAsia="Calibri" w:cstheme="minorHAnsi"/>
          <w:color w:val="000000" w:themeColor="text1"/>
        </w:rPr>
        <w:t xml:space="preserve">For more information, </w:t>
      </w:r>
      <w:r w:rsidR="007B3C2F" w:rsidRPr="00DC7385">
        <w:rPr>
          <w:rFonts w:eastAsia="Calibri" w:cstheme="minorHAnsi"/>
          <w:color w:val="000000" w:themeColor="text1"/>
        </w:rPr>
        <w:t>[</w:t>
      </w:r>
      <w:r w:rsidR="007B3C2F" w:rsidRPr="00DC7385">
        <w:rPr>
          <w:rFonts w:eastAsia="Calibri" w:cstheme="minorHAnsi"/>
          <w:color w:val="000000" w:themeColor="text1"/>
          <w:highlight w:val="yellow"/>
        </w:rPr>
        <w:t>get started instructions here</w:t>
      </w:r>
      <w:r w:rsidR="007B3C2F" w:rsidRPr="00DC7385">
        <w:rPr>
          <w:rFonts w:eastAsia="Calibri" w:cstheme="minorHAnsi"/>
          <w:color w:val="000000" w:themeColor="text1"/>
        </w:rPr>
        <w:t>]</w:t>
      </w:r>
      <w:r w:rsidRPr="00DC7385">
        <w:rPr>
          <w:rFonts w:eastAsia="Calibri" w:cstheme="minorHAnsi"/>
          <w:color w:val="000000" w:themeColor="text1"/>
        </w:rPr>
        <w:t xml:space="preserve">! </w:t>
      </w:r>
    </w:p>
    <w:sectPr w:rsidR="7A70F8D2" w:rsidRPr="00DC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B38E5"/>
    <w:multiLevelType w:val="multilevel"/>
    <w:tmpl w:val="38B6E7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2F15"/>
    <w:multiLevelType w:val="hybridMultilevel"/>
    <w:tmpl w:val="3D6E1554"/>
    <w:lvl w:ilvl="0" w:tplc="9386F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C21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0E3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DE3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64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40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CA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B8EB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C3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9C9D"/>
    <w:multiLevelType w:val="hybridMultilevel"/>
    <w:tmpl w:val="948C3D40"/>
    <w:lvl w:ilvl="0" w:tplc="26481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29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6D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C8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2D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DEF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A4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0A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FA6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F72"/>
    <w:multiLevelType w:val="hybridMultilevel"/>
    <w:tmpl w:val="DE445480"/>
    <w:lvl w:ilvl="0" w:tplc="1DB64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34B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34F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9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62E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30B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A1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769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6EF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2C816"/>
    <w:multiLevelType w:val="multilevel"/>
    <w:tmpl w:val="B5B8E6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ACF3F"/>
    <w:multiLevelType w:val="multilevel"/>
    <w:tmpl w:val="0BB0B9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D220D"/>
    <w:multiLevelType w:val="multilevel"/>
    <w:tmpl w:val="749295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A6F8A"/>
    <w:multiLevelType w:val="hybridMultilevel"/>
    <w:tmpl w:val="A6E64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CD3CF"/>
    <w:multiLevelType w:val="multilevel"/>
    <w:tmpl w:val="4F8C09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258D4"/>
    <w:multiLevelType w:val="hybridMultilevel"/>
    <w:tmpl w:val="7A0EC6C8"/>
    <w:lvl w:ilvl="0" w:tplc="74D22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46E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8A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45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EF3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DEB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4B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E1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46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F9CD7"/>
    <w:multiLevelType w:val="multilevel"/>
    <w:tmpl w:val="889441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4C0DA"/>
    <w:multiLevelType w:val="hybridMultilevel"/>
    <w:tmpl w:val="E196E1F6"/>
    <w:lvl w:ilvl="0" w:tplc="3CC27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5E90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6D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652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0E2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3AE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40F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25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F44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70FC"/>
    <w:multiLevelType w:val="hybridMultilevel"/>
    <w:tmpl w:val="6ADE5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358B1"/>
    <w:multiLevelType w:val="multilevel"/>
    <w:tmpl w:val="3D0C88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54699">
    <w:abstractNumId w:val="0"/>
  </w:num>
  <w:num w:numId="2" w16cid:durableId="1993482727">
    <w:abstractNumId w:val="1"/>
  </w:num>
  <w:num w:numId="3" w16cid:durableId="847670226">
    <w:abstractNumId w:val="9"/>
  </w:num>
  <w:num w:numId="4" w16cid:durableId="103307479">
    <w:abstractNumId w:val="2"/>
  </w:num>
  <w:num w:numId="5" w16cid:durableId="868494279">
    <w:abstractNumId w:val="3"/>
  </w:num>
  <w:num w:numId="6" w16cid:durableId="1714188120">
    <w:abstractNumId w:val="11"/>
  </w:num>
  <w:num w:numId="7" w16cid:durableId="2116560073">
    <w:abstractNumId w:val="13"/>
  </w:num>
  <w:num w:numId="8" w16cid:durableId="1012226617">
    <w:abstractNumId w:val="5"/>
  </w:num>
  <w:num w:numId="9" w16cid:durableId="1934317977">
    <w:abstractNumId w:val="4"/>
  </w:num>
  <w:num w:numId="10" w16cid:durableId="540747779">
    <w:abstractNumId w:val="10"/>
  </w:num>
  <w:num w:numId="11" w16cid:durableId="587006092">
    <w:abstractNumId w:val="8"/>
  </w:num>
  <w:num w:numId="12" w16cid:durableId="726143545">
    <w:abstractNumId w:val="6"/>
  </w:num>
  <w:num w:numId="13" w16cid:durableId="1064570262">
    <w:abstractNumId w:val="12"/>
  </w:num>
  <w:num w:numId="14" w16cid:durableId="225570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709BE2"/>
    <w:rsid w:val="0005292F"/>
    <w:rsid w:val="00081AD2"/>
    <w:rsid w:val="0008485A"/>
    <w:rsid w:val="000C40F9"/>
    <w:rsid w:val="001108F5"/>
    <w:rsid w:val="001D150E"/>
    <w:rsid w:val="001E79BA"/>
    <w:rsid w:val="001F3C90"/>
    <w:rsid w:val="00207281"/>
    <w:rsid w:val="00207919"/>
    <w:rsid w:val="002451B9"/>
    <w:rsid w:val="002468B3"/>
    <w:rsid w:val="00252C1B"/>
    <w:rsid w:val="00262493"/>
    <w:rsid w:val="00276D38"/>
    <w:rsid w:val="002C020C"/>
    <w:rsid w:val="002E1FFE"/>
    <w:rsid w:val="003357DD"/>
    <w:rsid w:val="00350CEF"/>
    <w:rsid w:val="00356425"/>
    <w:rsid w:val="003C6C74"/>
    <w:rsid w:val="003D14DA"/>
    <w:rsid w:val="00400B46"/>
    <w:rsid w:val="00451FF0"/>
    <w:rsid w:val="00497EA5"/>
    <w:rsid w:val="004D582B"/>
    <w:rsid w:val="004E4801"/>
    <w:rsid w:val="00506011"/>
    <w:rsid w:val="00642948"/>
    <w:rsid w:val="006570BC"/>
    <w:rsid w:val="00665654"/>
    <w:rsid w:val="00697B85"/>
    <w:rsid w:val="006A0444"/>
    <w:rsid w:val="006C3D95"/>
    <w:rsid w:val="006CD622"/>
    <w:rsid w:val="006F1339"/>
    <w:rsid w:val="007000B0"/>
    <w:rsid w:val="00710C59"/>
    <w:rsid w:val="00727558"/>
    <w:rsid w:val="0073191C"/>
    <w:rsid w:val="007438C9"/>
    <w:rsid w:val="007A6259"/>
    <w:rsid w:val="007B3C2F"/>
    <w:rsid w:val="007B60F4"/>
    <w:rsid w:val="00812CFE"/>
    <w:rsid w:val="008803B3"/>
    <w:rsid w:val="00894D28"/>
    <w:rsid w:val="008F3210"/>
    <w:rsid w:val="008F5327"/>
    <w:rsid w:val="009244B5"/>
    <w:rsid w:val="00926EB7"/>
    <w:rsid w:val="00966E63"/>
    <w:rsid w:val="009933B0"/>
    <w:rsid w:val="009D2858"/>
    <w:rsid w:val="009E66ED"/>
    <w:rsid w:val="00A26388"/>
    <w:rsid w:val="00A57C4A"/>
    <w:rsid w:val="00AC1CFD"/>
    <w:rsid w:val="00B1748C"/>
    <w:rsid w:val="00B9061E"/>
    <w:rsid w:val="00BF5669"/>
    <w:rsid w:val="00C7EBFF"/>
    <w:rsid w:val="00CD0B64"/>
    <w:rsid w:val="00D0682A"/>
    <w:rsid w:val="00D24957"/>
    <w:rsid w:val="00D5C7CC"/>
    <w:rsid w:val="00DA421E"/>
    <w:rsid w:val="00DC7385"/>
    <w:rsid w:val="00E106A8"/>
    <w:rsid w:val="00E20A9A"/>
    <w:rsid w:val="00E317C0"/>
    <w:rsid w:val="00E72546"/>
    <w:rsid w:val="00E8268A"/>
    <w:rsid w:val="00EA0C0A"/>
    <w:rsid w:val="00EC0A3F"/>
    <w:rsid w:val="00F80B2E"/>
    <w:rsid w:val="00F95E99"/>
    <w:rsid w:val="00FA3AE1"/>
    <w:rsid w:val="00FF48EE"/>
    <w:rsid w:val="03709BE2"/>
    <w:rsid w:val="0373A19A"/>
    <w:rsid w:val="03FDE795"/>
    <w:rsid w:val="045F7707"/>
    <w:rsid w:val="047B39B2"/>
    <w:rsid w:val="050F71FB"/>
    <w:rsid w:val="063AA69F"/>
    <w:rsid w:val="0683CDDF"/>
    <w:rsid w:val="084712BD"/>
    <w:rsid w:val="0969C99E"/>
    <w:rsid w:val="0B3CCEB0"/>
    <w:rsid w:val="0B99B9B7"/>
    <w:rsid w:val="0D427B3C"/>
    <w:rsid w:val="0F8A85AD"/>
    <w:rsid w:val="0FCD32BB"/>
    <w:rsid w:val="11F9475F"/>
    <w:rsid w:val="12AF673C"/>
    <w:rsid w:val="12C88F99"/>
    <w:rsid w:val="13833A67"/>
    <w:rsid w:val="14878B6A"/>
    <w:rsid w:val="152595C5"/>
    <w:rsid w:val="152C7EC0"/>
    <w:rsid w:val="15A277C8"/>
    <w:rsid w:val="15AC44B9"/>
    <w:rsid w:val="15D8C27F"/>
    <w:rsid w:val="16116B32"/>
    <w:rsid w:val="1782D85F"/>
    <w:rsid w:val="17C94776"/>
    <w:rsid w:val="188855F7"/>
    <w:rsid w:val="1984BC64"/>
    <w:rsid w:val="1A91E13E"/>
    <w:rsid w:val="1A9ABB62"/>
    <w:rsid w:val="1AF6A627"/>
    <w:rsid w:val="1B07DA46"/>
    <w:rsid w:val="1FEC5CEC"/>
    <w:rsid w:val="1FFE4C78"/>
    <w:rsid w:val="22DEB363"/>
    <w:rsid w:val="23B94DF9"/>
    <w:rsid w:val="25E0B0BA"/>
    <w:rsid w:val="26047C73"/>
    <w:rsid w:val="26B5C5E6"/>
    <w:rsid w:val="27C25DD7"/>
    <w:rsid w:val="284B0016"/>
    <w:rsid w:val="2990764C"/>
    <w:rsid w:val="2A0121A1"/>
    <w:rsid w:val="2BA42F6B"/>
    <w:rsid w:val="2CA00412"/>
    <w:rsid w:val="2E2D6458"/>
    <w:rsid w:val="2FBD366B"/>
    <w:rsid w:val="305EEAE5"/>
    <w:rsid w:val="30706325"/>
    <w:rsid w:val="3097D101"/>
    <w:rsid w:val="31CE21DC"/>
    <w:rsid w:val="31D51872"/>
    <w:rsid w:val="31F21A85"/>
    <w:rsid w:val="31FABB46"/>
    <w:rsid w:val="3233A162"/>
    <w:rsid w:val="32F4D72D"/>
    <w:rsid w:val="33A39C83"/>
    <w:rsid w:val="33D75F49"/>
    <w:rsid w:val="347F6CB7"/>
    <w:rsid w:val="35325C08"/>
    <w:rsid w:val="38A2E2E6"/>
    <w:rsid w:val="3C79F569"/>
    <w:rsid w:val="3D7E418F"/>
    <w:rsid w:val="3ED44607"/>
    <w:rsid w:val="3EFD278E"/>
    <w:rsid w:val="3F65C874"/>
    <w:rsid w:val="408A3035"/>
    <w:rsid w:val="40B70BCE"/>
    <w:rsid w:val="42901037"/>
    <w:rsid w:val="430433E4"/>
    <w:rsid w:val="44874A07"/>
    <w:rsid w:val="44D233AE"/>
    <w:rsid w:val="458165EE"/>
    <w:rsid w:val="45B90570"/>
    <w:rsid w:val="45BCCDBD"/>
    <w:rsid w:val="463160E2"/>
    <w:rsid w:val="470ABC45"/>
    <w:rsid w:val="47F117D7"/>
    <w:rsid w:val="48082F44"/>
    <w:rsid w:val="4A027EFA"/>
    <w:rsid w:val="4A236BC7"/>
    <w:rsid w:val="4CCB4208"/>
    <w:rsid w:val="4EE7D9AB"/>
    <w:rsid w:val="4FA81B54"/>
    <w:rsid w:val="50C41895"/>
    <w:rsid w:val="5135CEF8"/>
    <w:rsid w:val="51741389"/>
    <w:rsid w:val="52AF2100"/>
    <w:rsid w:val="52D738C7"/>
    <w:rsid w:val="54DE4173"/>
    <w:rsid w:val="5517B115"/>
    <w:rsid w:val="5660E977"/>
    <w:rsid w:val="573B479F"/>
    <w:rsid w:val="58D71800"/>
    <w:rsid w:val="5936C66F"/>
    <w:rsid w:val="5A16A878"/>
    <w:rsid w:val="5A6C43DC"/>
    <w:rsid w:val="5B2D5284"/>
    <w:rsid w:val="5B345A9A"/>
    <w:rsid w:val="5B5EBDCE"/>
    <w:rsid w:val="5CC922E5"/>
    <w:rsid w:val="5F1EEAAD"/>
    <w:rsid w:val="5FDB220F"/>
    <w:rsid w:val="60C90188"/>
    <w:rsid w:val="6121D66B"/>
    <w:rsid w:val="6172AC8A"/>
    <w:rsid w:val="62DB0860"/>
    <w:rsid w:val="644E016D"/>
    <w:rsid w:val="6699AE07"/>
    <w:rsid w:val="6812DDA2"/>
    <w:rsid w:val="68C5CCF3"/>
    <w:rsid w:val="69B99A7E"/>
    <w:rsid w:val="6A306952"/>
    <w:rsid w:val="6AB99569"/>
    <w:rsid w:val="6C906CD8"/>
    <w:rsid w:val="6D3029C3"/>
    <w:rsid w:val="6F9954D3"/>
    <w:rsid w:val="7152C2B3"/>
    <w:rsid w:val="732455FB"/>
    <w:rsid w:val="74FEB751"/>
    <w:rsid w:val="767AE67D"/>
    <w:rsid w:val="7830EEF2"/>
    <w:rsid w:val="796E5ACE"/>
    <w:rsid w:val="7A5E1D6B"/>
    <w:rsid w:val="7A70F8D2"/>
    <w:rsid w:val="7BF9EDCC"/>
    <w:rsid w:val="7D2FD9D9"/>
    <w:rsid w:val="7DAF9F49"/>
    <w:rsid w:val="7E0AADA5"/>
    <w:rsid w:val="7F4B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09BE2"/>
  <w15:chartTrackingRefBased/>
  <w15:docId w15:val="{EEE81380-2ECA-4AAA-AD9D-E67789AE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4D582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53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3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3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32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F48E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D15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orporateone.coop/solutions/payments/immediate-payments/settlement-and-cash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3DAF91318124A9BA3B11A92EFF844" ma:contentTypeVersion="18" ma:contentTypeDescription="Create a new document." ma:contentTypeScope="" ma:versionID="361cda3722f6bd46798fa668a8853b1b">
  <xsd:schema xmlns:xsd="http://www.w3.org/2001/XMLSchema" xmlns:xs="http://www.w3.org/2001/XMLSchema" xmlns:p="http://schemas.microsoft.com/office/2006/metadata/properties" xmlns:ns2="3396210e-5e07-476f-bc1a-3285a14919ca" xmlns:ns3="032a32aa-41d9-4f11-b68c-173ac91f985e" targetNamespace="http://schemas.microsoft.com/office/2006/metadata/properties" ma:root="true" ma:fieldsID="30ce5b0b6824a66cd997727363bdd235" ns2:_="" ns3:_="">
    <xsd:import namespace="3396210e-5e07-476f-bc1a-3285a14919ca"/>
    <xsd:import namespace="032a32aa-41d9-4f11-b68c-173ac91f9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6210e-5e07-476f-bc1a-3285a14919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d2c211-d01c-4f25-b721-fb3f26bc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a32aa-41d9-4f11-b68c-173ac91f9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a589a7-4186-4916-9da7-d70f7e99942b}" ma:internalName="TaxCatchAll" ma:showField="CatchAllData" ma:web="032a32aa-41d9-4f11-b68c-173ac91f9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6210e-5e07-476f-bc1a-3285a14919ca">
      <Terms xmlns="http://schemas.microsoft.com/office/infopath/2007/PartnerControls"/>
    </lcf76f155ced4ddcb4097134ff3c332f>
    <TaxCatchAll xmlns="032a32aa-41d9-4f11-b68c-173ac91f985e" xsi:nil="true"/>
    <SharedWithUsers xmlns="032a32aa-41d9-4f11-b68c-173ac91f985e">
      <UserInfo>
        <DisplayName>Heather Goss</DisplayName>
        <AccountId>210</AccountId>
        <AccountType/>
      </UserInfo>
      <UserInfo>
        <DisplayName>Adam Gibbs</DisplayName>
        <AccountId>12099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C5FF4-575E-4588-A3A2-2A939F281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6210e-5e07-476f-bc1a-3285a14919ca"/>
    <ds:schemaRef ds:uri="032a32aa-41d9-4f11-b68c-173ac91f9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D4C51-3CE2-44FA-9C69-953987D19167}">
  <ds:schemaRefs>
    <ds:schemaRef ds:uri="http://schemas.microsoft.com/office/2006/metadata/properties"/>
    <ds:schemaRef ds:uri="http://schemas.microsoft.com/office/infopath/2007/PartnerControls"/>
    <ds:schemaRef ds:uri="3396210e-5e07-476f-bc1a-3285a14919ca"/>
    <ds:schemaRef ds:uri="032a32aa-41d9-4f11-b68c-173ac91f985e"/>
  </ds:schemaRefs>
</ds:datastoreItem>
</file>

<file path=customXml/itemProps3.xml><?xml version="1.0" encoding="utf-8"?>
<ds:datastoreItem xmlns:ds="http://schemas.openxmlformats.org/officeDocument/2006/customXml" ds:itemID="{250350B2-EF1D-4695-A000-7FC1BA8BAC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1625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Hess</dc:creator>
  <cp:keywords/>
  <dc:description/>
  <cp:lastModifiedBy>Heather Goss</cp:lastModifiedBy>
  <cp:revision>11</cp:revision>
  <dcterms:created xsi:type="dcterms:W3CDTF">2023-08-14T23:27:00Z</dcterms:created>
  <dcterms:modified xsi:type="dcterms:W3CDTF">2023-09-01T18:19:00Z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0x0101008ED3DAF91318124A9BA3B11A92EFF844</vt:lpwstr>
  </property>
  <property fmtid="{D5CDD505-2E9C-101B-9397-08002B2CF9AE}" pid="3" name="MediaServiceImageTags">
    <vt:lpwstr/>
  </property>
  <property fmtid="{D5CDD505-2E9C-101B-9397-08002B2CF9AE}" pid="4" name="GrammarlyDocumentId">
    <vt:lpwstr>f334f9a75c415f2cce55537410af27a6993982d86c0831bbb6c863ae6d125845</vt:lpwstr>
  </property>
</Properties>
</file>